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CB" w:rsidRPr="00EB239D" w:rsidRDefault="006729CB">
      <w:pPr>
        <w:rPr>
          <w:b/>
        </w:rPr>
      </w:pPr>
      <w:r w:rsidRPr="007E7F40">
        <w:rPr>
          <w:b/>
        </w:rPr>
        <w:t>Lunch and Learn</w:t>
      </w:r>
    </w:p>
    <w:p w:rsidR="009054FF" w:rsidRDefault="006729CB">
      <w:r>
        <w:t xml:space="preserve">The Lunch and Learn series is a monthly feature within the Advisor Training Academy that provides an opportunity for advisors to come together informally </w:t>
      </w:r>
      <w:r w:rsidR="009054FF">
        <w:t xml:space="preserve">to build community while gaining knowledge on a variety of relevant topics. </w:t>
      </w:r>
    </w:p>
    <w:p w:rsidR="00747F12" w:rsidRDefault="004907E8">
      <w:r>
        <w:t xml:space="preserve">Lunch and Learns are frequently presented by WSU advisors on topics that highlight an area of interest </w:t>
      </w:r>
      <w:r w:rsidR="007E7F40">
        <w:t>or a unique or</w:t>
      </w:r>
      <w:r>
        <w:t xml:space="preserve"> innovative aspect of their advising initiatives. It offers an excellent opportunity for new advis</w:t>
      </w:r>
      <w:r w:rsidR="007E7F40">
        <w:t xml:space="preserve">ors to get experience presenting and is also used as an opportunity to provide </w:t>
      </w:r>
      <w:r w:rsidR="00BD2572">
        <w:t>updates</w:t>
      </w:r>
      <w:r w:rsidR="007E7F40">
        <w:t xml:space="preserve"> on various support services on campus. Finally, </w:t>
      </w:r>
      <w:r w:rsidR="00BD2572">
        <w:t>one Lunch and Learn each term is scheduled for the</w:t>
      </w:r>
      <w:r w:rsidR="007E7F40">
        <w:t xml:space="preserve"> </w:t>
      </w:r>
      <w:r w:rsidR="007E7F40" w:rsidRPr="002E7386">
        <w:rPr>
          <w:u w:val="single"/>
        </w:rPr>
        <w:t>ATA Book Club</w:t>
      </w:r>
      <w:r w:rsidR="007E7F40">
        <w:t xml:space="preserve"> </w:t>
      </w:r>
      <w:r w:rsidR="002E7386">
        <w:t xml:space="preserve">(link to ABC Advisor Book Club) </w:t>
      </w:r>
      <w:r w:rsidR="007E7F40">
        <w:t>discussion.</w:t>
      </w:r>
    </w:p>
    <w:p w:rsidR="007E7F40" w:rsidRDefault="007E7F40">
      <w:r>
        <w:t xml:space="preserve">All WSU advisors and members of the ATA Blackboard </w:t>
      </w:r>
      <w:r w:rsidR="002E7386">
        <w:t>course</w:t>
      </w:r>
      <w:r w:rsidR="00747F12">
        <w:t xml:space="preserve"> are welcome to attend. </w:t>
      </w:r>
    </w:p>
    <w:p w:rsidR="00747F12" w:rsidRDefault="00747F12" w:rsidP="00747F12">
      <w:pPr>
        <w:spacing w:after="0"/>
      </w:pPr>
    </w:p>
    <w:p w:rsidR="00747F12" w:rsidRPr="001F2137" w:rsidRDefault="001F2137" w:rsidP="00747F12">
      <w:pPr>
        <w:spacing w:after="0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"../Lunch%20and%20Learn/Lunch%20and%20Learn%20Fall%2015.pdf" </w:instrText>
      </w:r>
      <w:r>
        <w:rPr>
          <w:b/>
        </w:rPr>
        <w:fldChar w:fldCharType="separate"/>
      </w:r>
      <w:r w:rsidR="00747F12" w:rsidRPr="001F2137">
        <w:rPr>
          <w:rStyle w:val="Hyperlink"/>
          <w:b/>
        </w:rPr>
        <w:t>Fall 15 Lunch and Learn Schedule</w:t>
      </w:r>
      <w:r w:rsidR="00DA66E2">
        <w:rPr>
          <w:rStyle w:val="Hyperlink"/>
          <w:b/>
        </w:rPr>
        <w:t xml:space="preserve"> (PDF)</w:t>
      </w:r>
      <w:r w:rsidR="00747F12" w:rsidRPr="001F2137">
        <w:rPr>
          <w:rStyle w:val="Hyperlink"/>
          <w:b/>
        </w:rPr>
        <w:t xml:space="preserve"> </w:t>
      </w:r>
    </w:p>
    <w:p w:rsidR="00747F12" w:rsidRDefault="001F2137" w:rsidP="00747F12">
      <w:pPr>
        <w:spacing w:after="0"/>
        <w:rPr>
          <w:b/>
        </w:rPr>
      </w:pPr>
      <w:r>
        <w:rPr>
          <w:b/>
        </w:rPr>
        <w:fldChar w:fldCharType="end"/>
      </w:r>
      <w:r w:rsidR="00747F12">
        <w:rPr>
          <w:b/>
        </w:rPr>
        <w:t xml:space="preserve">Noon </w:t>
      </w:r>
      <w:r w:rsidR="0052491F">
        <w:rPr>
          <w:b/>
        </w:rPr>
        <w:t>to 1:30pm</w:t>
      </w:r>
    </w:p>
    <w:p w:rsidR="00747F12" w:rsidRDefault="006D4C3D" w:rsidP="00747F12">
      <w:pPr>
        <w:spacing w:after="0"/>
        <w:rPr>
          <w:b/>
        </w:rPr>
      </w:pPr>
      <w:r>
        <w:rPr>
          <w:b/>
        </w:rPr>
        <w:t>No RSVP required</w:t>
      </w:r>
      <w:r w:rsidR="00747F12">
        <w:rPr>
          <w:b/>
        </w:rPr>
        <w:t xml:space="preserve"> </w:t>
      </w:r>
    </w:p>
    <w:p w:rsidR="006D4C3D" w:rsidRDefault="006D4C3D" w:rsidP="00747F12">
      <w:pPr>
        <w:spacing w:after="0"/>
        <w:rPr>
          <w:b/>
        </w:rPr>
      </w:pPr>
    </w:p>
    <w:p w:rsidR="00791633" w:rsidRDefault="009567FF" w:rsidP="00747F12">
      <w:pPr>
        <w:spacing w:after="0"/>
      </w:pPr>
      <w:r>
        <w:rPr>
          <w:b/>
        </w:rPr>
        <w:t>September 18</w:t>
      </w:r>
      <w:r>
        <w:rPr>
          <w:b/>
        </w:rPr>
        <w:tab/>
      </w:r>
      <w:r w:rsidR="00791633" w:rsidRPr="00791633">
        <w:t>“SI, Tutoring, and Peer-Assisted Learning”</w:t>
      </w:r>
      <w:r w:rsidR="00791633">
        <w:t xml:space="preserve"> – presented by </w:t>
      </w:r>
      <w:r w:rsidR="00791633" w:rsidRPr="00791633">
        <w:t>Christine</w:t>
      </w:r>
      <w:r w:rsidR="00791633">
        <w:t xml:space="preserve"> Huang</w:t>
      </w:r>
    </w:p>
    <w:p w:rsidR="009567FF" w:rsidRPr="009567FF" w:rsidRDefault="00791633" w:rsidP="00747F12">
      <w:pPr>
        <w:spacing w:after="0"/>
      </w:pPr>
      <w:r>
        <w:tab/>
      </w:r>
      <w:r>
        <w:tab/>
        <w:t xml:space="preserve">Location: 3317 Undergraduate Library </w:t>
      </w:r>
    </w:p>
    <w:p w:rsidR="009567FF" w:rsidRDefault="009567FF" w:rsidP="00747F12">
      <w:pPr>
        <w:spacing w:after="0"/>
        <w:rPr>
          <w:b/>
        </w:rPr>
      </w:pPr>
    </w:p>
    <w:p w:rsidR="009567FF" w:rsidRDefault="009567FF" w:rsidP="00791633">
      <w:pPr>
        <w:spacing w:after="0"/>
        <w:ind w:left="1440" w:hanging="1440"/>
      </w:pPr>
      <w:r>
        <w:rPr>
          <w:b/>
        </w:rPr>
        <w:t>October 16</w:t>
      </w:r>
      <w:r>
        <w:rPr>
          <w:b/>
        </w:rPr>
        <w:tab/>
      </w:r>
      <w:r w:rsidR="00791633">
        <w:t>“All about WSU’s Extension Centers” – presented by Denise Thomas and Diane Wisnewski</w:t>
      </w:r>
    </w:p>
    <w:p w:rsidR="00791633" w:rsidRPr="00791633" w:rsidRDefault="00791633" w:rsidP="00747F12">
      <w:pPr>
        <w:spacing w:after="0"/>
      </w:pPr>
      <w:r>
        <w:tab/>
      </w:r>
      <w:r>
        <w:tab/>
        <w:t>Location: UGL Community Room (3</w:t>
      </w:r>
      <w:r w:rsidRPr="00791633">
        <w:rPr>
          <w:vertAlign w:val="superscript"/>
        </w:rPr>
        <w:t>rd</w:t>
      </w:r>
      <w:r>
        <w:t xml:space="preserve"> floor)</w:t>
      </w:r>
    </w:p>
    <w:p w:rsidR="009567FF" w:rsidRDefault="009567FF" w:rsidP="00747F12">
      <w:pPr>
        <w:spacing w:after="0"/>
        <w:rPr>
          <w:b/>
        </w:rPr>
      </w:pPr>
    </w:p>
    <w:p w:rsidR="00747F12" w:rsidRDefault="00747F12" w:rsidP="00747F12">
      <w:pPr>
        <w:spacing w:after="0"/>
      </w:pPr>
      <w:r w:rsidRPr="00747F12">
        <w:rPr>
          <w:b/>
        </w:rPr>
        <w:t>November 20</w:t>
      </w:r>
      <w:r>
        <w:tab/>
        <w:t>“Advisor Wellness with Chair Yoga” – presented by Heather Sandlin, EACPHS</w:t>
      </w:r>
    </w:p>
    <w:p w:rsidR="00747F12" w:rsidRDefault="00747F12" w:rsidP="00747F12">
      <w:pPr>
        <w:spacing w:after="0"/>
      </w:pPr>
      <w:r>
        <w:tab/>
      </w:r>
      <w:r>
        <w:tab/>
        <w:t>Participants are encouraged to wear loose clothing and to remove shoes.</w:t>
      </w:r>
    </w:p>
    <w:p w:rsidR="00747F12" w:rsidRDefault="00747F12" w:rsidP="00747F12">
      <w:pPr>
        <w:spacing w:after="0"/>
      </w:pPr>
      <w:r>
        <w:tab/>
      </w:r>
      <w:r>
        <w:tab/>
        <w:t>Location: UGL Community Room (3</w:t>
      </w:r>
      <w:r w:rsidRPr="00747F12">
        <w:rPr>
          <w:vertAlign w:val="superscript"/>
        </w:rPr>
        <w:t>rd</w:t>
      </w:r>
      <w:r>
        <w:t xml:space="preserve"> floor)</w:t>
      </w:r>
    </w:p>
    <w:p w:rsidR="00747F12" w:rsidRDefault="00747F12" w:rsidP="00747F12">
      <w:pPr>
        <w:spacing w:after="0"/>
      </w:pPr>
    </w:p>
    <w:p w:rsidR="00747F12" w:rsidRDefault="00747F12" w:rsidP="00747F12">
      <w:pPr>
        <w:spacing w:after="0"/>
      </w:pPr>
      <w:r w:rsidRPr="0052491F">
        <w:rPr>
          <w:b/>
        </w:rPr>
        <w:t>December 11</w:t>
      </w:r>
      <w:r>
        <w:tab/>
        <w:t xml:space="preserve">Fall 15 </w:t>
      </w:r>
      <w:r w:rsidRPr="002E7386">
        <w:rPr>
          <w:u w:val="single"/>
        </w:rPr>
        <w:t>Ad</w:t>
      </w:r>
      <w:r w:rsidR="00BD2572" w:rsidRPr="002E7386">
        <w:rPr>
          <w:u w:val="single"/>
        </w:rPr>
        <w:t>visor Book Club</w:t>
      </w:r>
      <w:r w:rsidR="00BD2572">
        <w:t xml:space="preserve"> </w:t>
      </w:r>
      <w:r w:rsidR="002E7386">
        <w:t xml:space="preserve">(link to ABC Advisor Book Club) </w:t>
      </w:r>
      <w:r w:rsidR="00BD2572">
        <w:t>Discussion – Le</w:t>
      </w:r>
      <w:r>
        <w:t>d by Kate</w:t>
      </w:r>
      <w:r w:rsidR="002E7386">
        <w:t xml:space="preserve"> </w:t>
      </w:r>
      <w:bookmarkStart w:id="0" w:name="_GoBack"/>
      <w:bookmarkEnd w:id="0"/>
      <w:r>
        <w:t>Bernas</w:t>
      </w:r>
    </w:p>
    <w:p w:rsidR="00747F12" w:rsidRDefault="00747F12" w:rsidP="00747F12">
      <w:pPr>
        <w:spacing w:after="0"/>
      </w:pPr>
      <w:r>
        <w:tab/>
      </w:r>
      <w:r>
        <w:tab/>
        <w:t>Discussion of “The Road to Character” by David Brooks</w:t>
      </w:r>
    </w:p>
    <w:p w:rsidR="00747F12" w:rsidRDefault="00747F12" w:rsidP="00747F12">
      <w:pPr>
        <w:spacing w:after="0"/>
      </w:pPr>
      <w:r>
        <w:tab/>
      </w:r>
      <w:r>
        <w:tab/>
        <w:t>Location: Honors College Conference Room</w:t>
      </w:r>
    </w:p>
    <w:p w:rsidR="00747F12" w:rsidRDefault="00EB239D" w:rsidP="00747F12">
      <w:pPr>
        <w:spacing w:after="0"/>
      </w:pPr>
      <w:r>
        <w:br/>
      </w:r>
    </w:p>
    <w:p w:rsidR="00EB239D" w:rsidRPr="00EB239D" w:rsidRDefault="00EB239D" w:rsidP="00747F12">
      <w:pPr>
        <w:spacing w:after="0"/>
        <w:rPr>
          <w:b/>
        </w:rPr>
      </w:pPr>
      <w:r w:rsidRPr="00EB239D">
        <w:rPr>
          <w:b/>
        </w:rPr>
        <w:t>For questions or additional information on these or future sessions, contact Kate Bernas</w:t>
      </w:r>
      <w:r>
        <w:rPr>
          <w:b/>
        </w:rPr>
        <w:t>,</w:t>
      </w:r>
      <w:r w:rsidRPr="00EB239D">
        <w:rPr>
          <w:b/>
        </w:rPr>
        <w:t xml:space="preserve"> </w:t>
      </w:r>
      <w:hyperlink r:id="rId4" w:history="1">
        <w:r w:rsidRPr="00EB239D">
          <w:rPr>
            <w:rStyle w:val="Hyperlink"/>
            <w:b/>
          </w:rPr>
          <w:t>ab9599@wayne.edu</w:t>
        </w:r>
      </w:hyperlink>
      <w:r w:rsidRPr="00EB239D">
        <w:rPr>
          <w:b/>
        </w:rPr>
        <w:t>.</w:t>
      </w:r>
    </w:p>
    <w:sectPr w:rsidR="00EB239D" w:rsidRPr="00EB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CB"/>
    <w:rsid w:val="001F2137"/>
    <w:rsid w:val="002E7386"/>
    <w:rsid w:val="00361CBD"/>
    <w:rsid w:val="004907E8"/>
    <w:rsid w:val="0052491F"/>
    <w:rsid w:val="006729CB"/>
    <w:rsid w:val="006D4C3D"/>
    <w:rsid w:val="00747F12"/>
    <w:rsid w:val="00791633"/>
    <w:rsid w:val="007E7F40"/>
    <w:rsid w:val="009054FF"/>
    <w:rsid w:val="009567FF"/>
    <w:rsid w:val="00BD2572"/>
    <w:rsid w:val="00DA66E2"/>
    <w:rsid w:val="00E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B408-52CD-4FBA-B853-F211188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F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1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9599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Bernas</dc:creator>
  <cp:keywords/>
  <dc:description/>
  <cp:lastModifiedBy>Catherine M. Bernas</cp:lastModifiedBy>
  <cp:revision>9</cp:revision>
  <cp:lastPrinted>2015-10-20T20:52:00Z</cp:lastPrinted>
  <dcterms:created xsi:type="dcterms:W3CDTF">2015-10-09T17:49:00Z</dcterms:created>
  <dcterms:modified xsi:type="dcterms:W3CDTF">2015-10-22T18:03:00Z</dcterms:modified>
</cp:coreProperties>
</file>