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75" w:type="dxa"/>
        <w:tblInd w:w="-5" w:type="dxa"/>
        <w:tblLook w:val="04A0" w:firstRow="1" w:lastRow="0" w:firstColumn="1" w:lastColumn="0" w:noHBand="0" w:noVBand="1"/>
      </w:tblPr>
      <w:tblGrid>
        <w:gridCol w:w="1187"/>
        <w:gridCol w:w="1323"/>
        <w:gridCol w:w="1302"/>
        <w:gridCol w:w="1891"/>
        <w:gridCol w:w="1739"/>
        <w:gridCol w:w="1933"/>
      </w:tblGrid>
      <w:tr w:rsidR="001A6A7D" w:rsidTr="001F5AF6">
        <w:trPr>
          <w:trHeight w:val="250"/>
        </w:trPr>
        <w:tc>
          <w:tcPr>
            <w:tcW w:w="1192" w:type="dxa"/>
            <w:shd w:val="clear" w:color="auto" w:fill="538135" w:themeFill="accent6" w:themeFillShade="BF"/>
          </w:tcPr>
          <w:p w:rsidR="0033219B" w:rsidRDefault="0033219B"/>
        </w:tc>
        <w:tc>
          <w:tcPr>
            <w:tcW w:w="1196" w:type="dxa"/>
            <w:shd w:val="clear" w:color="auto" w:fill="538135" w:themeFill="accent6" w:themeFillShade="BF"/>
          </w:tcPr>
          <w:p w:rsidR="0033219B" w:rsidRDefault="0033219B"/>
        </w:tc>
        <w:tc>
          <w:tcPr>
            <w:tcW w:w="1308" w:type="dxa"/>
            <w:shd w:val="clear" w:color="auto" w:fill="538135" w:themeFill="accent6" w:themeFillShade="BF"/>
          </w:tcPr>
          <w:p w:rsidR="0033219B" w:rsidRDefault="0033219B"/>
        </w:tc>
        <w:tc>
          <w:tcPr>
            <w:tcW w:w="1928" w:type="dxa"/>
            <w:shd w:val="clear" w:color="auto" w:fill="FFFF00"/>
          </w:tcPr>
          <w:p w:rsidR="0033219B" w:rsidRPr="001F5AF6" w:rsidRDefault="001F5AF6">
            <w:pPr>
              <w:rPr>
                <w:highlight w:val="yellow"/>
              </w:rPr>
            </w:pPr>
            <w:r>
              <w:rPr>
                <w:highlight w:val="yellow"/>
              </w:rPr>
              <w:t>NEW 2017</w:t>
            </w:r>
          </w:p>
        </w:tc>
        <w:tc>
          <w:tcPr>
            <w:tcW w:w="1782" w:type="dxa"/>
            <w:shd w:val="clear" w:color="auto" w:fill="FFFF00"/>
          </w:tcPr>
          <w:p w:rsidR="0033219B" w:rsidRDefault="000C6953">
            <w:r>
              <w:t>NEW 2017</w:t>
            </w:r>
          </w:p>
        </w:tc>
        <w:tc>
          <w:tcPr>
            <w:tcW w:w="1969" w:type="dxa"/>
            <w:shd w:val="clear" w:color="auto" w:fill="FFFF00"/>
          </w:tcPr>
          <w:p w:rsidR="0033219B" w:rsidRDefault="000C6953">
            <w:r>
              <w:t>NEW 2017</w:t>
            </w:r>
          </w:p>
        </w:tc>
      </w:tr>
      <w:tr w:rsidR="001A6A7D" w:rsidRPr="00F038D1" w:rsidTr="001A6A7D">
        <w:trPr>
          <w:trHeight w:val="1164"/>
        </w:trPr>
        <w:tc>
          <w:tcPr>
            <w:tcW w:w="1192" w:type="dxa"/>
          </w:tcPr>
          <w:p w:rsidR="0033219B" w:rsidRPr="00F038D1" w:rsidRDefault="0033219B">
            <w:pPr>
              <w:rPr>
                <w:b/>
                <w:sz w:val="20"/>
              </w:rPr>
            </w:pP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3E3D74" w:rsidRDefault="0033219B">
            <w:pPr>
              <w:rPr>
                <w:rStyle w:val="Hyperlink"/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HYPERLINK "http://advisortraining.wayne.edu/lunch-learn/index.php" </w:instrText>
            </w:r>
            <w:r>
              <w:rPr>
                <w:b/>
                <w:sz w:val="20"/>
              </w:rPr>
              <w:fldChar w:fldCharType="separate"/>
            </w:r>
            <w:r w:rsidRPr="003E3D74">
              <w:rPr>
                <w:rStyle w:val="Hyperlink"/>
                <w:b/>
                <w:sz w:val="20"/>
              </w:rPr>
              <w:t>ATA Lunch and Learn</w:t>
            </w:r>
          </w:p>
          <w:p w:rsidR="0033219B" w:rsidRPr="00F038D1" w:rsidRDefault="0033219B">
            <w:pPr>
              <w:rPr>
                <w:b/>
                <w:sz w:val="20"/>
              </w:rPr>
            </w:pPr>
            <w:r w:rsidRPr="003E3D74">
              <w:rPr>
                <w:rStyle w:val="Hyperlink"/>
                <w:b/>
                <w:sz w:val="20"/>
              </w:rPr>
              <w:t>Series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1A6A7D" w:rsidRDefault="0093622A">
            <w:pPr>
              <w:rPr>
                <w:rStyle w:val="Hyperlink"/>
                <w:b/>
                <w:sz w:val="20"/>
              </w:rPr>
            </w:pPr>
            <w:r w:rsidRPr="0093622A">
              <w:rPr>
                <w:color w:val="FF0000"/>
                <w:sz w:val="28"/>
              </w:rPr>
              <w:t>*</w:t>
            </w:r>
            <w:r w:rsidR="001A6A7D">
              <w:fldChar w:fldCharType="begin"/>
            </w:r>
            <w:r w:rsidR="001A6A7D">
              <w:instrText xml:space="preserve"> HYPERLINK "http://advisortraining.wayne.edu/curriculum/modules.php" </w:instrText>
            </w:r>
            <w:r w:rsidR="001A6A7D">
              <w:fldChar w:fldCharType="separate"/>
            </w:r>
            <w:r w:rsidR="0033219B" w:rsidRPr="005760BE">
              <w:rPr>
                <w:rStyle w:val="Hyperlink"/>
                <w:b/>
                <w:sz w:val="20"/>
              </w:rPr>
              <w:t xml:space="preserve">ATA </w:t>
            </w:r>
            <w:r w:rsidR="001A6A7D">
              <w:rPr>
                <w:rStyle w:val="Hyperlink"/>
                <w:b/>
                <w:sz w:val="20"/>
              </w:rPr>
              <w:t>Training Curriculum for Level1 /Level 2</w:t>
            </w:r>
          </w:p>
          <w:p w:rsidR="0033219B" w:rsidRPr="00F038D1" w:rsidRDefault="0033219B">
            <w:pPr>
              <w:rPr>
                <w:b/>
                <w:sz w:val="20"/>
              </w:rPr>
            </w:pPr>
            <w:r w:rsidRPr="005760BE">
              <w:rPr>
                <w:rStyle w:val="Hyperlink"/>
                <w:b/>
                <w:sz w:val="20"/>
              </w:rPr>
              <w:t>Certification</w:t>
            </w:r>
            <w:r w:rsidR="001A6A7D">
              <w:rPr>
                <w:rStyle w:val="Hyperlink"/>
                <w:b/>
                <w:sz w:val="20"/>
              </w:rPr>
              <w:fldChar w:fldCharType="end"/>
            </w:r>
            <w:r w:rsidRPr="00F038D1">
              <w:rPr>
                <w:b/>
                <w:sz w:val="20"/>
              </w:rPr>
              <w:t xml:space="preserve"> 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F038D1" w:rsidRDefault="006E6B19">
            <w:pPr>
              <w:rPr>
                <w:b/>
                <w:sz w:val="20"/>
              </w:rPr>
            </w:pPr>
            <w:hyperlink r:id="rId7" w:history="1">
              <w:r w:rsidR="0033219B" w:rsidRPr="005760BE">
                <w:rPr>
                  <w:rStyle w:val="Hyperlink"/>
                  <w:b/>
                  <w:sz w:val="20"/>
                </w:rPr>
                <w:t>“Building Advisor Competencies” NACADA Webinar Series</w:t>
              </w:r>
            </w:hyperlink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F038D1" w:rsidRDefault="0033219B">
            <w:pPr>
              <w:rPr>
                <w:b/>
                <w:sz w:val="20"/>
              </w:rPr>
            </w:pPr>
            <w:r w:rsidRPr="00F038D1">
              <w:rPr>
                <w:b/>
                <w:sz w:val="20"/>
              </w:rPr>
              <w:t>2017-18 Appreciative Advising Series</w:t>
            </w: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F038D1" w:rsidRDefault="0093622A" w:rsidP="00516BF3">
            <w:pPr>
              <w:rPr>
                <w:b/>
                <w:sz w:val="20"/>
              </w:rPr>
            </w:pPr>
            <w:r w:rsidRPr="0093622A">
              <w:rPr>
                <w:b/>
                <w:color w:val="FF0000"/>
                <w:sz w:val="28"/>
              </w:rPr>
              <w:t>*</w:t>
            </w:r>
            <w:r w:rsidR="00881AEB">
              <w:rPr>
                <w:b/>
                <w:sz w:val="20"/>
              </w:rPr>
              <w:t xml:space="preserve">2017-18 </w:t>
            </w:r>
            <w:r w:rsidR="0033219B" w:rsidRPr="00F038D1">
              <w:rPr>
                <w:b/>
                <w:sz w:val="20"/>
              </w:rPr>
              <w:t>Supportive Communication Series</w:t>
            </w:r>
          </w:p>
        </w:tc>
      </w:tr>
      <w:tr w:rsidR="001A6A7D" w:rsidRPr="00A86806" w:rsidTr="001A6A7D">
        <w:trPr>
          <w:trHeight w:val="1850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September 2017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9/22: “WSU Libraries”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9/12: “Facing Fear and Buil</w:t>
            </w:r>
            <w:r>
              <w:rPr>
                <w:sz w:val="20"/>
                <w:szCs w:val="20"/>
              </w:rPr>
              <w:t>ding Our Best Professional Self”</w:t>
            </w: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9/21: “Capitalizing on the Dream and Design Phases of Appreciative Advising” Webinar and Talk-Back</w:t>
            </w: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</w:tr>
      <w:tr w:rsidR="001A6A7D" w:rsidRPr="00A86806" w:rsidTr="001A6A7D">
        <w:trPr>
          <w:trHeight w:val="936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10/20: “Advising Scholarship Students”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Modules 1-6</w:t>
            </w:r>
          </w:p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October 18, 23, 25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516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EAB: “Text Message Outreach</w:t>
            </w:r>
            <w:r w:rsidR="00F1228B">
              <w:rPr>
                <w:sz w:val="20"/>
                <w:szCs w:val="20"/>
              </w:rPr>
              <w:t xml:space="preserve"> and Email Strategies</w:t>
            </w:r>
            <w:r>
              <w:rPr>
                <w:sz w:val="20"/>
                <w:szCs w:val="20"/>
              </w:rPr>
              <w:t>”</w:t>
            </w:r>
          </w:p>
        </w:tc>
      </w:tr>
      <w:tr w:rsidR="001A6A7D" w:rsidRPr="00A86806" w:rsidTr="001A6A7D">
        <w:trPr>
          <w:trHeight w:val="1381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11/17: “The Power of Joy”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 xml:space="preserve">11/15: </w:t>
            </w:r>
            <w:r>
              <w:rPr>
                <w:sz w:val="20"/>
                <w:szCs w:val="20"/>
              </w:rPr>
              <w:t>“</w:t>
            </w:r>
            <w:r w:rsidRPr="00A86806">
              <w:rPr>
                <w:sz w:val="20"/>
                <w:szCs w:val="20"/>
              </w:rPr>
              <w:t>Developing a Profession of Advising through Training, Development, and Scholarship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516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EAB: “Difficult In-Person Conversations”</w:t>
            </w:r>
          </w:p>
        </w:tc>
      </w:tr>
      <w:tr w:rsidR="001A6A7D" w:rsidRPr="00A86806" w:rsidTr="001A6A7D">
        <w:trPr>
          <w:trHeight w:val="1393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12/15: Book Discussion: “The Speed of Trust” by Covey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85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12/8: Advisor Certification Recognition Program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12/13: “Introduction to the NACADA Academic Advising Core Competencies Model”</w:t>
            </w: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12/13: </w:t>
            </w:r>
            <w:r w:rsidR="00516BF3">
              <w:rPr>
                <w:sz w:val="20"/>
                <w:szCs w:val="20"/>
              </w:rPr>
              <w:t>EAB: “Effective Note Taking”</w:t>
            </w:r>
          </w:p>
        </w:tc>
      </w:tr>
      <w:tr w:rsidR="001A6A7D" w:rsidRPr="00A86806" w:rsidTr="001A6A7D">
        <w:trPr>
          <w:trHeight w:val="936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January</w:t>
            </w:r>
          </w:p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29123F" w:rsidP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1/19: “Overview of Wayne Advantage Macomb”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1/31: </w:t>
            </w:r>
            <w:r w:rsidR="00516BF3">
              <w:rPr>
                <w:sz w:val="20"/>
                <w:szCs w:val="20"/>
              </w:rPr>
              <w:t>ATA: “</w:t>
            </w:r>
            <w:r w:rsidR="001936AA">
              <w:rPr>
                <w:sz w:val="20"/>
                <w:szCs w:val="20"/>
              </w:rPr>
              <w:t>The Road Not Chosen: Helping Students Find their Path to Success”</w:t>
            </w:r>
          </w:p>
        </w:tc>
      </w:tr>
      <w:tr w:rsidR="001A6A7D" w:rsidRPr="00A86806" w:rsidTr="001A6A7D">
        <w:trPr>
          <w:trHeight w:val="684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29123F" w:rsidP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2/23: “Maximizing your Outlook Calendar”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2/1: “Conceptual Understanding Component”</w:t>
            </w: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Default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TBD: </w:t>
            </w:r>
            <w:r w:rsidR="009874FB">
              <w:rPr>
                <w:sz w:val="20"/>
                <w:szCs w:val="20"/>
              </w:rPr>
              <w:t>Diversity &amp; Inclusion:</w:t>
            </w:r>
          </w:p>
          <w:p w:rsidR="009874FB" w:rsidRPr="00A86806" w:rsidRDefault="00987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Diversity </w:t>
            </w:r>
            <w:r w:rsidR="00B4664A">
              <w:rPr>
                <w:sz w:val="20"/>
                <w:szCs w:val="20"/>
              </w:rPr>
              <w:t>Curriculum</w:t>
            </w:r>
          </w:p>
        </w:tc>
      </w:tr>
      <w:tr w:rsidR="001A6A7D" w:rsidRPr="00A86806" w:rsidTr="001A6A7D">
        <w:trPr>
          <w:trHeight w:val="696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3/23: “NACADA Talk-back”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3/6: “Informational Knowledge Component”</w:t>
            </w: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3/16: </w:t>
            </w:r>
            <w:r w:rsidR="0033219B">
              <w:rPr>
                <w:sz w:val="20"/>
                <w:szCs w:val="20"/>
              </w:rPr>
              <w:t>Full day Appreciative Advising Training</w:t>
            </w: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</w:tr>
      <w:tr w:rsidR="001A6A7D" w:rsidRPr="00A86806" w:rsidTr="001A6A7D">
        <w:trPr>
          <w:trHeight w:val="936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196" w:type="dxa"/>
            <w:shd w:val="clear" w:color="auto" w:fill="C5E0B3" w:themeFill="accent6" w:themeFillTint="66"/>
          </w:tcPr>
          <w:p w:rsidR="0033219B" w:rsidRPr="00A86806" w:rsidRDefault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4/20: “NACADA Core Competency”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Modules 1-6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>4/4: ”Relational Skills Component”</w:t>
            </w: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day AA training: techniques and practice</w:t>
            </w: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</w:tr>
      <w:tr w:rsidR="001A6A7D" w:rsidRPr="00A86806" w:rsidTr="001A6A7D">
        <w:trPr>
          <w:trHeight w:val="1152"/>
        </w:trPr>
        <w:tc>
          <w:tcPr>
            <w:tcW w:w="1192" w:type="dxa"/>
          </w:tcPr>
          <w:p w:rsidR="0033219B" w:rsidRPr="00A86806" w:rsidRDefault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C5E0B3" w:themeFill="accent6" w:themeFillTint="66"/>
          </w:tcPr>
          <w:p w:rsidR="0033219B" w:rsidRPr="00A86806" w:rsidRDefault="0029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5/25: Advisor Book Club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 w:rsidRPr="00A86806">
              <w:rPr>
                <w:sz w:val="20"/>
                <w:szCs w:val="20"/>
              </w:rPr>
              <w:t xml:space="preserve">5/9: “Using the AA Core Comp. Model to Create an Action Plan for Prof. Growth and Dev.” </w:t>
            </w:r>
          </w:p>
        </w:tc>
        <w:tc>
          <w:tcPr>
            <w:tcW w:w="1782" w:type="dxa"/>
            <w:shd w:val="clear" w:color="auto" w:fill="F7CAAC" w:themeFill="accent2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</w:t>
            </w:r>
            <w:r w:rsidR="0029123F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day AA training: techniques and practice</w:t>
            </w:r>
          </w:p>
        </w:tc>
        <w:tc>
          <w:tcPr>
            <w:tcW w:w="1969" w:type="dxa"/>
            <w:shd w:val="clear" w:color="auto" w:fill="FFE599" w:themeFill="accent4" w:themeFillTint="66"/>
          </w:tcPr>
          <w:p w:rsidR="0033219B" w:rsidRPr="00A86806" w:rsidRDefault="0033219B">
            <w:pPr>
              <w:rPr>
                <w:sz w:val="20"/>
                <w:szCs w:val="20"/>
              </w:rPr>
            </w:pPr>
          </w:p>
        </w:tc>
      </w:tr>
    </w:tbl>
    <w:p w:rsidR="00542F32" w:rsidRPr="001A6A7D" w:rsidRDefault="0093622A" w:rsidP="001A6A7D">
      <w:pPr>
        <w:rPr>
          <w:b/>
          <w:sz w:val="20"/>
          <w:szCs w:val="20"/>
        </w:rPr>
      </w:pPr>
      <w:r w:rsidRPr="001A6A7D">
        <w:rPr>
          <w:b/>
          <w:color w:val="FF0000"/>
          <w:sz w:val="20"/>
          <w:szCs w:val="20"/>
        </w:rPr>
        <w:lastRenderedPageBreak/>
        <w:t>*</w:t>
      </w:r>
      <w:r w:rsidRPr="001A6A7D">
        <w:rPr>
          <w:b/>
          <w:sz w:val="20"/>
          <w:szCs w:val="20"/>
        </w:rPr>
        <w:t>Mandatory for all WSU professional advisors</w:t>
      </w:r>
    </w:p>
    <w:p w:rsidR="00542F32" w:rsidRPr="00A86806" w:rsidRDefault="00542F32">
      <w:pPr>
        <w:rPr>
          <w:sz w:val="20"/>
          <w:szCs w:val="20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546"/>
        <w:gridCol w:w="1649"/>
        <w:gridCol w:w="1660"/>
        <w:gridCol w:w="1440"/>
        <w:gridCol w:w="1987"/>
        <w:gridCol w:w="1612"/>
      </w:tblGrid>
      <w:tr w:rsidR="0093622A" w:rsidRPr="00A86806" w:rsidTr="000C6953">
        <w:trPr>
          <w:trHeight w:val="262"/>
        </w:trPr>
        <w:tc>
          <w:tcPr>
            <w:tcW w:w="1546" w:type="dxa"/>
            <w:shd w:val="clear" w:color="auto" w:fill="538135" w:themeFill="accent6" w:themeFillShade="BF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00"/>
          </w:tcPr>
          <w:p w:rsidR="0093622A" w:rsidRDefault="000C6953" w:rsidP="0033219B">
            <w:r>
              <w:t>NEW 2017</w:t>
            </w:r>
          </w:p>
        </w:tc>
        <w:tc>
          <w:tcPr>
            <w:tcW w:w="1660" w:type="dxa"/>
            <w:shd w:val="clear" w:color="auto" w:fill="FFFF00"/>
          </w:tcPr>
          <w:p w:rsidR="0093622A" w:rsidRPr="00A86806" w:rsidRDefault="000C6953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2017</w:t>
            </w:r>
          </w:p>
        </w:tc>
        <w:tc>
          <w:tcPr>
            <w:tcW w:w="1440" w:type="dxa"/>
            <w:shd w:val="clear" w:color="auto" w:fill="FFFF00"/>
          </w:tcPr>
          <w:p w:rsidR="0093622A" w:rsidRPr="00A86806" w:rsidRDefault="000C6953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2017</w:t>
            </w:r>
          </w:p>
        </w:tc>
        <w:tc>
          <w:tcPr>
            <w:tcW w:w="1987" w:type="dxa"/>
            <w:shd w:val="clear" w:color="auto" w:fill="538135" w:themeFill="accent6" w:themeFillShade="BF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538135" w:themeFill="accent6" w:themeFillShade="BF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1223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Pr="00F038D1" w:rsidRDefault="0093622A" w:rsidP="0033219B">
            <w:pPr>
              <w:rPr>
                <w:b/>
                <w:sz w:val="20"/>
              </w:rPr>
            </w:pPr>
            <w:r w:rsidRPr="0093622A">
              <w:rPr>
                <w:b/>
                <w:color w:val="FF0000"/>
                <w:sz w:val="24"/>
              </w:rPr>
              <w:t>*</w:t>
            </w:r>
            <w:r w:rsidRPr="00F038D1">
              <w:rPr>
                <w:b/>
                <w:sz w:val="20"/>
              </w:rPr>
              <w:t>WSU-Technology Training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b/>
                <w:sz w:val="20"/>
                <w:szCs w:val="20"/>
              </w:rPr>
            </w:pPr>
            <w:r w:rsidRPr="0093622A">
              <w:rPr>
                <w:b/>
                <w:color w:val="FF0000"/>
                <w:sz w:val="24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Campus Wide</w:t>
            </w:r>
          </w:p>
          <w:p w:rsidR="0093622A" w:rsidRDefault="0093622A" w:rsidP="00332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In-Service Meetings </w:t>
            </w:r>
          </w:p>
          <w:p w:rsidR="0093622A" w:rsidRPr="0093622A" w:rsidRDefault="0093622A" w:rsidP="0033219B">
            <w:pPr>
              <w:rPr>
                <w:b/>
                <w:sz w:val="24"/>
                <w:szCs w:val="20"/>
              </w:rPr>
            </w:pPr>
            <w:r>
              <w:rPr>
                <w:b/>
                <w:sz w:val="20"/>
                <w:szCs w:val="20"/>
              </w:rPr>
              <w:t>(with AAC)</w:t>
            </w:r>
          </w:p>
        </w:tc>
        <w:tc>
          <w:tcPr>
            <w:tcW w:w="1440" w:type="dxa"/>
            <w:shd w:val="clear" w:color="auto" w:fill="CCCCFF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93622A">
              <w:rPr>
                <w:b/>
                <w:color w:val="FF0000"/>
                <w:sz w:val="24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WSU-Curriculum Training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WSU/Regional/ National Professional Conferences</w:t>
            </w: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6E725E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Additional Trainings and Programs</w:t>
            </w:r>
          </w:p>
        </w:tc>
      </w:tr>
      <w:tr w:rsidR="0093622A" w:rsidRPr="00A86806" w:rsidTr="00E95C9D">
        <w:trPr>
          <w:trHeight w:val="1363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September 2017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9/19, 20, 22, 25, 28</w:t>
            </w: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Advising Works: “Alerts and Cases” Training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FF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9/12: “Black Men &amp; Mental Health” Webinar</w:t>
            </w:r>
          </w:p>
        </w:tc>
      </w:tr>
      <w:tr w:rsidR="0093622A" w:rsidRPr="00A86806" w:rsidTr="00E95C9D">
        <w:trPr>
          <w:trHeight w:val="1632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Overview &amp; Special Topics Training</w:t>
            </w:r>
          </w:p>
          <w:p w:rsidR="0093622A" w:rsidRDefault="0093622A" w:rsidP="0033219B">
            <w:pPr>
              <w:rPr>
                <w:sz w:val="20"/>
                <w:szCs w:val="20"/>
              </w:rPr>
            </w:pP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Advising Summit Business Meeting (AAC)</w:t>
            </w:r>
          </w:p>
        </w:tc>
        <w:tc>
          <w:tcPr>
            <w:tcW w:w="1440" w:type="dxa"/>
            <w:shd w:val="clear" w:color="auto" w:fill="CCCCFF"/>
          </w:tcPr>
          <w:p w:rsidR="0093622A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 and 10/6: WSU Advising Summit</w:t>
            </w:r>
          </w:p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10/11-14:</w:t>
            </w:r>
          </w:p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NACADA National</w:t>
            </w: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10/22-23: ACPA Michigan 2017</w:t>
            </w: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238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Overview &amp; Special Topics Training</w:t>
            </w:r>
          </w:p>
          <w:p w:rsidR="0093622A" w:rsidRDefault="0093622A" w:rsidP="00483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*Success Markers?</w:t>
            </w:r>
          </w:p>
          <w:p w:rsidR="0093622A" w:rsidRDefault="0093622A" w:rsidP="00483FB1">
            <w:pPr>
              <w:rPr>
                <w:sz w:val="20"/>
                <w:szCs w:val="20"/>
              </w:rPr>
            </w:pPr>
          </w:p>
          <w:p w:rsidR="0093622A" w:rsidRPr="00483FB1" w:rsidRDefault="0093622A" w:rsidP="00483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Works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FF"/>
          </w:tcPr>
          <w:p w:rsidR="0093622A" w:rsidRPr="00A86806" w:rsidRDefault="0093622A" w:rsidP="006E6B19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238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Overview &amp; Special Topics Training</w:t>
            </w:r>
          </w:p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*Success Markers?</w:t>
            </w:r>
          </w:p>
          <w:p w:rsidR="0093622A" w:rsidRDefault="0093622A" w:rsidP="0033219B">
            <w:pPr>
              <w:rPr>
                <w:sz w:val="20"/>
                <w:szCs w:val="20"/>
              </w:rPr>
            </w:pP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Works: “Plans and the New Gen Ed”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 Meeting</w:t>
            </w:r>
          </w:p>
        </w:tc>
        <w:tc>
          <w:tcPr>
            <w:tcW w:w="1440" w:type="dxa"/>
            <w:shd w:val="clear" w:color="auto" w:fill="CCCCFF"/>
          </w:tcPr>
          <w:p w:rsidR="0093622A" w:rsidRDefault="0093622A" w:rsidP="0033219B">
            <w:pPr>
              <w:rPr>
                <w:sz w:val="20"/>
                <w:szCs w:val="20"/>
              </w:rPr>
            </w:pPr>
          </w:p>
          <w:p w:rsidR="0093622A" w:rsidRDefault="006E6B19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Gen Ed Training</w:t>
            </w:r>
            <w:bookmarkStart w:id="0" w:name="_GoBack"/>
            <w:bookmarkEnd w:id="0"/>
          </w:p>
          <w:p w:rsidR="0093622A" w:rsidRDefault="0093622A" w:rsidP="0033219B">
            <w:pPr>
              <w:rPr>
                <w:sz w:val="20"/>
                <w:szCs w:val="20"/>
              </w:rPr>
            </w:pP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479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January 2018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Topics</w:t>
            </w:r>
          </w:p>
          <w:p w:rsidR="0093622A" w:rsidRDefault="0093622A" w:rsidP="0033219B">
            <w:pPr>
              <w:rPr>
                <w:sz w:val="20"/>
                <w:szCs w:val="20"/>
              </w:rPr>
            </w:pP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Works: “Plans and the New Gen Ed”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FF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Gen Ed Training</w:t>
            </w: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250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Topics</w:t>
            </w:r>
          </w:p>
          <w:p w:rsidR="0093622A" w:rsidRDefault="0093622A" w:rsidP="0033219B">
            <w:pPr>
              <w:rPr>
                <w:sz w:val="20"/>
                <w:szCs w:val="20"/>
              </w:rPr>
            </w:pPr>
          </w:p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Works: “Plans and the New Gen Ed”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 Meeting</w:t>
            </w:r>
          </w:p>
        </w:tc>
        <w:tc>
          <w:tcPr>
            <w:tcW w:w="1440" w:type="dxa"/>
            <w:shd w:val="clear" w:color="auto" w:fill="CCCCFF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Gen Ed Training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238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Topics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FF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730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Topics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FF"/>
          </w:tcPr>
          <w:p w:rsidR="0093622A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4/11-13: NACADA Regional</w:t>
            </w: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  <w:tr w:rsidR="0093622A" w:rsidRPr="00A86806" w:rsidTr="00E95C9D">
        <w:trPr>
          <w:trHeight w:val="238"/>
        </w:trPr>
        <w:tc>
          <w:tcPr>
            <w:tcW w:w="1546" w:type="dxa"/>
          </w:tcPr>
          <w:p w:rsidR="0093622A" w:rsidRPr="00A86806" w:rsidRDefault="0093622A" w:rsidP="0033219B">
            <w:pPr>
              <w:rPr>
                <w:b/>
                <w:sz w:val="20"/>
                <w:szCs w:val="20"/>
              </w:rPr>
            </w:pPr>
            <w:r w:rsidRPr="00A86806">
              <w:rPr>
                <w:b/>
                <w:sz w:val="20"/>
                <w:szCs w:val="20"/>
              </w:rPr>
              <w:lastRenderedPageBreak/>
              <w:t>May</w:t>
            </w:r>
          </w:p>
        </w:tc>
        <w:tc>
          <w:tcPr>
            <w:tcW w:w="1649" w:type="dxa"/>
            <w:shd w:val="clear" w:color="auto" w:fill="A8D08D" w:themeFill="accent6" w:themeFillTint="99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 Topics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93622A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 Meeting</w:t>
            </w:r>
          </w:p>
        </w:tc>
        <w:tc>
          <w:tcPr>
            <w:tcW w:w="1440" w:type="dxa"/>
            <w:shd w:val="clear" w:color="auto" w:fill="CCCCFF"/>
          </w:tcPr>
          <w:p w:rsidR="0093622A" w:rsidRDefault="0093622A" w:rsidP="003321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MIACADA 2018</w:t>
            </w:r>
          </w:p>
        </w:tc>
        <w:tc>
          <w:tcPr>
            <w:tcW w:w="1612" w:type="dxa"/>
            <w:shd w:val="clear" w:color="auto" w:fill="FFE599" w:themeFill="accent4" w:themeFillTint="66"/>
          </w:tcPr>
          <w:p w:rsidR="0093622A" w:rsidRPr="00A86806" w:rsidRDefault="0093622A" w:rsidP="0033219B">
            <w:pPr>
              <w:rPr>
                <w:sz w:val="20"/>
                <w:szCs w:val="20"/>
              </w:rPr>
            </w:pPr>
          </w:p>
        </w:tc>
      </w:tr>
    </w:tbl>
    <w:p w:rsidR="0093622A" w:rsidRDefault="0093622A" w:rsidP="001A6A7D">
      <w:pPr>
        <w:pStyle w:val="ListParagraph"/>
        <w:jc w:val="both"/>
      </w:pPr>
      <w:r w:rsidRPr="0093622A">
        <w:rPr>
          <w:color w:val="FF0000"/>
          <w:sz w:val="24"/>
        </w:rPr>
        <w:t>*</w:t>
      </w:r>
      <w:r w:rsidRPr="0093622A">
        <w:rPr>
          <w:b/>
        </w:rPr>
        <w:t>Mandatory for all WSU professional advisors</w:t>
      </w:r>
    </w:p>
    <w:sectPr w:rsidR="009362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FF" w:rsidRDefault="00353FFF" w:rsidP="00353FFF">
      <w:pPr>
        <w:spacing w:after="0" w:line="240" w:lineRule="auto"/>
      </w:pPr>
      <w:r>
        <w:separator/>
      </w:r>
    </w:p>
  </w:endnote>
  <w:endnote w:type="continuationSeparator" w:id="0">
    <w:p w:rsidR="00353FFF" w:rsidRDefault="00353FFF" w:rsidP="0035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FF" w:rsidRDefault="00353FFF" w:rsidP="00353FFF">
      <w:pPr>
        <w:spacing w:after="0" w:line="240" w:lineRule="auto"/>
      </w:pPr>
      <w:r>
        <w:separator/>
      </w:r>
    </w:p>
  </w:footnote>
  <w:footnote w:type="continuationSeparator" w:id="0">
    <w:p w:rsidR="00353FFF" w:rsidRDefault="00353FFF" w:rsidP="0035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FF" w:rsidRDefault="00353FF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53FFF" w:rsidRDefault="00780D7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ADVISOR TRAINING ACADEMY</w:t>
                              </w:r>
                              <w:r w:rsidR="00353FFF">
                                <w:rPr>
                                  <w:caps/>
                                  <w:color w:val="FFFFFF" w:themeColor="background1"/>
                                </w:rPr>
                                <w:t xml:space="preserve"> 2017-18 Calendar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53FFF" w:rsidRDefault="00780D7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ADVISOR TRAINING ACADEMY</w:t>
                        </w:r>
                        <w:r w:rsidR="00353FFF">
                          <w:rPr>
                            <w:caps/>
                            <w:color w:val="FFFFFF" w:themeColor="background1"/>
                          </w:rPr>
                          <w:t xml:space="preserve"> 2017-18 Calendar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0EE3"/>
    <w:multiLevelType w:val="hybridMultilevel"/>
    <w:tmpl w:val="01265636"/>
    <w:lvl w:ilvl="0" w:tplc="66FE7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962FD"/>
    <w:multiLevelType w:val="hybridMultilevel"/>
    <w:tmpl w:val="12489072"/>
    <w:lvl w:ilvl="0" w:tplc="BA9A2DF2">
      <w:start w:val="9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B1B93"/>
    <w:multiLevelType w:val="hybridMultilevel"/>
    <w:tmpl w:val="913C41CA"/>
    <w:lvl w:ilvl="0" w:tplc="F83A6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BC"/>
    <w:rsid w:val="000C6953"/>
    <w:rsid w:val="001936AA"/>
    <w:rsid w:val="001A6A7D"/>
    <w:rsid w:val="001E5C43"/>
    <w:rsid w:val="001F5AF6"/>
    <w:rsid w:val="0029123F"/>
    <w:rsid w:val="00320B81"/>
    <w:rsid w:val="0033219B"/>
    <w:rsid w:val="00353FFF"/>
    <w:rsid w:val="003E3D74"/>
    <w:rsid w:val="00483FB1"/>
    <w:rsid w:val="00516BF3"/>
    <w:rsid w:val="00542F32"/>
    <w:rsid w:val="005760BE"/>
    <w:rsid w:val="00594AF2"/>
    <w:rsid w:val="005955E0"/>
    <w:rsid w:val="006E6B19"/>
    <w:rsid w:val="006E725E"/>
    <w:rsid w:val="00775417"/>
    <w:rsid w:val="00780D75"/>
    <w:rsid w:val="007C39F6"/>
    <w:rsid w:val="00853C6F"/>
    <w:rsid w:val="00866847"/>
    <w:rsid w:val="00881AEB"/>
    <w:rsid w:val="008D3A41"/>
    <w:rsid w:val="0093622A"/>
    <w:rsid w:val="009874FB"/>
    <w:rsid w:val="009C1687"/>
    <w:rsid w:val="00A86806"/>
    <w:rsid w:val="00B4664A"/>
    <w:rsid w:val="00CB7282"/>
    <w:rsid w:val="00D721BC"/>
    <w:rsid w:val="00DE266B"/>
    <w:rsid w:val="00E95C9D"/>
    <w:rsid w:val="00F038D1"/>
    <w:rsid w:val="00F1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5CB224E-6BA1-4DF4-BEDB-9984A07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D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FF"/>
  </w:style>
  <w:style w:type="paragraph" w:styleId="Footer">
    <w:name w:val="footer"/>
    <w:basedOn w:val="Normal"/>
    <w:link w:val="FooterChar"/>
    <w:uiPriority w:val="99"/>
    <w:unhideWhenUsed/>
    <w:rsid w:val="00353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FF"/>
  </w:style>
  <w:style w:type="paragraph" w:styleId="BalloonText">
    <w:name w:val="Balloon Text"/>
    <w:basedOn w:val="Normal"/>
    <w:link w:val="BalloonTextChar"/>
    <w:uiPriority w:val="99"/>
    <w:semiHidden/>
    <w:unhideWhenUsed/>
    <w:rsid w:val="006E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visortraining.wayne.edu/webina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 TRAINING ACADEMY 2017-18 Calendar</vt:lpstr>
    </vt:vector>
  </TitlesOfParts>
  <Company>Wayne State University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 TRAINING ACADEMY 2017-18 Calendar</dc:title>
  <dc:subject/>
  <dc:creator>Catherine M. Bernas</dc:creator>
  <cp:keywords/>
  <dc:description/>
  <cp:lastModifiedBy>Catherine M. Bernas</cp:lastModifiedBy>
  <cp:revision>22</cp:revision>
  <cp:lastPrinted>2017-09-26T13:50:00Z</cp:lastPrinted>
  <dcterms:created xsi:type="dcterms:W3CDTF">2017-09-07T14:36:00Z</dcterms:created>
  <dcterms:modified xsi:type="dcterms:W3CDTF">2017-12-06T15:00:00Z</dcterms:modified>
</cp:coreProperties>
</file>